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E8" w:rsidRDefault="001B73E8">
      <w:r>
        <w:rPr>
          <w:rFonts w:eastAsia="Times New Roman" w:cs="Times New Roman"/>
          <w:noProof/>
        </w:rPr>
        <w:drawing>
          <wp:inline distT="0" distB="0" distL="0" distR="0">
            <wp:extent cx="5081905" cy="3811905"/>
            <wp:effectExtent l="0" t="0" r="0" b="0"/>
            <wp:docPr id="1" name="Image 1" descr="http://www.palestinechronicle.com/wp-content/uploads/2017/04/Emir_Abdullah_Herbert_Samuel_Winston_Churchill_Quds_march_28_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lestinechronicle.com/wp-content/uploads/2017/04/Emir_Abdullah_Herbert_Samuel_Winston_Churchill_Quds_march_28_19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E8" w:rsidRPr="001B73E8" w:rsidRDefault="001B73E8" w:rsidP="001B73E8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L’</w:t>
      </w:r>
      <w:r w:rsidRPr="001B73E8">
        <w:rPr>
          <w:rFonts w:ascii="Times" w:eastAsia="Times New Roman" w:hAnsi="Times" w:cs="Times New Roman"/>
          <w:sz w:val="20"/>
          <w:szCs w:val="20"/>
        </w:rPr>
        <w:t>Emir Abdullah, Herbert Samue</w:t>
      </w:r>
      <w:r>
        <w:rPr>
          <w:rFonts w:ascii="Times" w:eastAsia="Times New Roman" w:hAnsi="Times" w:cs="Times New Roman"/>
          <w:sz w:val="20"/>
          <w:szCs w:val="20"/>
        </w:rPr>
        <w:t>l et Winston Churchill, à</w:t>
      </w:r>
      <w:r w:rsidRPr="001B73E8">
        <w:rPr>
          <w:rFonts w:ascii="Times" w:eastAsia="Times New Roman" w:hAnsi="Times" w:cs="Times New Roman"/>
          <w:sz w:val="20"/>
          <w:szCs w:val="20"/>
        </w:rPr>
        <w:t xml:space="preserve"> Al-</w:t>
      </w:r>
      <w:proofErr w:type="spellStart"/>
      <w:r w:rsidRPr="001B73E8">
        <w:rPr>
          <w:rFonts w:ascii="Times" w:eastAsia="Times New Roman" w:hAnsi="Times" w:cs="Times New Roman"/>
          <w:sz w:val="20"/>
          <w:szCs w:val="20"/>
        </w:rPr>
        <w:t>Quds</w:t>
      </w:r>
      <w:proofErr w:type="spellEnd"/>
      <w:r w:rsidRPr="001B73E8">
        <w:rPr>
          <w:rFonts w:ascii="Times" w:eastAsia="Times New Roman" w:hAnsi="Times" w:cs="Times New Roman"/>
          <w:sz w:val="20"/>
          <w:szCs w:val="20"/>
        </w:rPr>
        <w:t xml:space="preserve">, </w:t>
      </w:r>
      <w:r>
        <w:rPr>
          <w:rFonts w:ascii="Times" w:eastAsia="Times New Roman" w:hAnsi="Times" w:cs="Times New Roman"/>
          <w:sz w:val="20"/>
          <w:szCs w:val="20"/>
        </w:rPr>
        <w:t xml:space="preserve">28 mars, 1921. </w:t>
      </w:r>
    </w:p>
    <w:p w:rsidR="001B73E8" w:rsidRPr="001B73E8" w:rsidRDefault="001B73E8" w:rsidP="001B73E8"/>
    <w:p w:rsidR="001B73E8" w:rsidRPr="001B73E8" w:rsidRDefault="001B73E8" w:rsidP="001B73E8"/>
    <w:p w:rsidR="001B73E8" w:rsidRPr="001B73E8" w:rsidRDefault="001B73E8" w:rsidP="001B73E8"/>
    <w:p w:rsidR="001B73E8" w:rsidRPr="001B73E8" w:rsidRDefault="001B73E8" w:rsidP="001B73E8"/>
    <w:p w:rsidR="001B73E8" w:rsidRPr="001B73E8" w:rsidRDefault="001B73E8" w:rsidP="001B73E8">
      <w:bookmarkStart w:id="0" w:name="_GoBack"/>
      <w:bookmarkEnd w:id="0"/>
    </w:p>
    <w:p w:rsidR="001B73E8" w:rsidRDefault="001B73E8" w:rsidP="001B73E8"/>
    <w:p w:rsidR="00A57536" w:rsidRPr="001B73E8" w:rsidRDefault="00A57536" w:rsidP="001B73E8">
      <w:pPr>
        <w:tabs>
          <w:tab w:val="left" w:pos="3896"/>
        </w:tabs>
      </w:pPr>
    </w:p>
    <w:sectPr w:rsidR="00A57536" w:rsidRPr="001B73E8" w:rsidSect="00A575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E8"/>
    <w:rsid w:val="001B73E8"/>
    <w:rsid w:val="00A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A17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3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3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3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3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Macintosh Word</Application>
  <DocSecurity>0</DocSecurity>
  <Lines>1</Lines>
  <Paragraphs>1</Paragraphs>
  <ScaleCrop>false</ScaleCrop>
  <Company>NetMsn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BORCEUX</dc:creator>
  <cp:keywords/>
  <dc:description/>
  <cp:lastModifiedBy>Micheline BORCEUX</cp:lastModifiedBy>
  <cp:revision>1</cp:revision>
  <dcterms:created xsi:type="dcterms:W3CDTF">2017-04-19T10:20:00Z</dcterms:created>
  <dcterms:modified xsi:type="dcterms:W3CDTF">2017-04-19T10:29:00Z</dcterms:modified>
</cp:coreProperties>
</file>